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EA" w:rsidRDefault="006F14EA" w:rsidP="006E12F5">
      <w:pPr>
        <w:shd w:val="clear" w:color="auto" w:fill="FFFFFF"/>
        <w:spacing w:after="0" w:line="2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6E12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Аннотация к рабочей программе по технологии для 5 — 8 классов</w:t>
      </w:r>
    </w:p>
    <w:p w:rsidR="006E12F5" w:rsidRPr="006E12F5" w:rsidRDefault="006E12F5" w:rsidP="006E12F5">
      <w:pPr>
        <w:shd w:val="clear" w:color="auto" w:fill="FFFFFF"/>
        <w:spacing w:after="0" w:line="2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технологии для 5 - 8 классов составлена на основе следующих нормативных документов: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1.  Федеральный Закон «Об образовании в РФ»;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2.  Федеральный компонент государственного образовательного стандарта среднего и основного образования;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3.  Основная образовательная программа основного общего образования образовательного учреждения;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4.  Календарный учебный график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5.  Учебный план школы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6.  Положение о рабочей программе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7.  Положение о формах, периодичности и порядке текущего контроля успеваемости и промежуточной аттестации обучающихся и экстернов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8.  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9.  Программа по технологии  для общеобразовательных учреждений «Технология» для 5-8 классов основной общеобразовательной школы под редакцией А. Т. Тищенко, Н. В. Синица, Москва, Издательский центр «</w:t>
      </w:r>
      <w:proofErr w:type="spellStart"/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Граф», 2015г.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Изучение технологии в основной школе направлено на достижение следующих </w:t>
      </w:r>
      <w:r w:rsidRPr="006F1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целей: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      Формирование представлений о составляющих </w:t>
      </w:r>
      <w:proofErr w:type="spellStart"/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техносферы</w:t>
      </w:r>
      <w:proofErr w:type="spellEnd"/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, современном производстве и распространенных в нем технологиях;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Освоение технологического подхода как универсального алгоритма преобразующей и созидательной деятельности;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Овладение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бытовой техники;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      Овладение </w:t>
      </w:r>
      <w:proofErr w:type="spellStart"/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общетрудовыми</w:t>
      </w:r>
      <w:proofErr w:type="spellEnd"/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специальными умениями, необходимыми для проектирования и создания продуктов труда, ведения домашнего хозяйства.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задачи курса: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      Развить у </w:t>
      </w:r>
      <w:proofErr w:type="gramStart"/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познавательные интересы, интеллектуальные, творческие, коммуникативные и организаторские способности;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      Сформировать у </w:t>
      </w:r>
      <w:proofErr w:type="gramStart"/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опыт самостоятельной проектно-исследовательской деятельности;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Воспитать трудолюбие, бережливость, аккуратность, целеустремленность, предприимчивость, ответственность за результаты своей деятельности, уважительное отношение к людям различных профессий и результатам их труда;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Воспитать гражданские и патриотические качества личности;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Сформировать профессиональное самоопределение школьников в условиях рынка труда, гуманистически и прагматически ориентированного мировоззрение, социально обоснованные ценностные ориентации.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252525"/>
          <w:sz w:val="24"/>
          <w:szCs w:val="24"/>
        </w:rPr>
        <w:t>Обоснование выбора УМК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данной программе изложено основное направление технологии  «Технологии ведения дома», в рамках которых изучается учебный предмет. Выбор направления обучения школьников не должен проводиться по половому признаку; а должен исходить из интересов и склонностей учащихся, возможностей образовательных учреждений, местных социально-экономических условий.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Все разделы программы содержат основные теоретические сведения и лабораторно-практические и практические работы. При этом предполагается, что перед выполнением практических работ школьники должны освоить необходимый минимум теоретического материала.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предмета</w:t>
      </w: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F1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учебном плане: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образовательного учреждения на этапе основного общего образования включает 238 учебных часа для обязательного изучения каждого направления образовательной области «Технология». В том числе: в 5, 6 и 7 классах — 68 ч. из расчёта 2 ч в неделю; в 8 классах — 34 ч из расчёта 1 ч в неделю.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252525"/>
          <w:sz w:val="24"/>
          <w:szCs w:val="24"/>
        </w:rPr>
        <w:t>ЦЕННОСТНЫЕ ОРИЕНТИРЫ СОДЕРЖАНИЯ ПРЕДМЕТА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технологии вносит значительный вклад в достижение главных целей основного общего образования, способствуя: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</w:t>
      </w:r>
      <w:r w:rsidRPr="006F14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формированию целостного мировоззрения</w:t>
      </w: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, способствующих овладению 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показателями;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</w:t>
      </w:r>
      <w:r w:rsidRPr="006F14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совершенствованию </w:t>
      </w:r>
      <w:proofErr w:type="spellStart"/>
      <w:r w:rsidRPr="006F14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общеучебных</w:t>
      </w:r>
      <w:proofErr w:type="spellEnd"/>
      <w:r w:rsidRPr="006F14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 общекультурных навыков работы с информацией</w:t>
      </w: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 в процессе систематизации и обобщения имеющихся и получения новых знаний, умений, создания изделий из различных материалов;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</w:t>
      </w:r>
      <w:r w:rsidRPr="006F14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воспитанию ответственного и избирательного отношения к пониманию ценности материальной культуры для жизни и развития человека; к формированию эстетической среды бытия.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252525"/>
          <w:sz w:val="24"/>
          <w:szCs w:val="24"/>
        </w:rPr>
        <w:t>УМК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       Программы: Тищенко А.Т., Синица Н.В.,  Симоненко В.Д. Технология. Программа:  5-8 классы, ФГОС,  М.: </w:t>
      </w:r>
      <w:proofErr w:type="spellStart"/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, 2015 г.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  Учебник: Технология («Технологии ведения дома») 5 класс, Н.В.Синица, В.Д. Симоненко. М.: «</w:t>
      </w:r>
      <w:proofErr w:type="spellStart"/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Граф», 2013.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  Учебник: Технология («Технологии ведения дома») 6 класс, Н.В.Синица, В.Д. Симоненко. М.: «</w:t>
      </w:r>
      <w:proofErr w:type="spellStart"/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Граф», 2013.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  Учебник: Технология («Технологии ведения дома») 7 класс, Н.В.Синица, В.Д. Симоненко. М.: «</w:t>
      </w:r>
      <w:proofErr w:type="spellStart"/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Граф», 2013.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  Учебник: Технология («Технологии ведения дома») 8 класс, Н.В.Синица, В.Д. Симоненко. М.: «</w:t>
      </w:r>
      <w:proofErr w:type="spellStart"/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Граф», 2013.</w:t>
      </w:r>
    </w:p>
    <w:p w:rsid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252525"/>
          <w:sz w:val="24"/>
          <w:szCs w:val="24"/>
        </w:rPr>
        <w:t>Характеристика организации учебного процесса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формой проведения занятий является урок.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К классно-урочным формам организации учебного процесса относятся: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массовая;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коллективная;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групповая;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</w:t>
      </w:r>
      <w:proofErr w:type="spellStart"/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микрогрупповая</w:t>
      </w:r>
      <w:proofErr w:type="spellEnd"/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индивидуальная.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Педагогические технологии обучения: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технология коммуникативного обучения;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проектная технология;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·        технология проблемного обучения;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      технология </w:t>
      </w:r>
      <w:proofErr w:type="spellStart"/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системно-деятельностного</w:t>
      </w:r>
      <w:proofErr w:type="spellEnd"/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подхода к обучению (подготовка к введению и реализации ФГОС ООО);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информационно – коммуникационная технология.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формой обучения является учебно-практическая деятельность учащихся.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организации учебного процесса: индивидуальные, групповые, индивидуально-групповые, фронтальные, практикумы.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контроля ЗУН (</w:t>
      </w:r>
      <w:proofErr w:type="spellStart"/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): наблюдение, беседа, фронтальный опрос, опрос в парах, тестирование, практикум, дегустация и др.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знаний учащихся осуществляется путем устного опроса и текущих или итоговых письменных контрольных работ (контрольных заданий, тестов, задач, кроссвордов). Проверка умений учащихся проводится в виде практических работ.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знаний, умений и навыков осуществляется с использованием различных форм: тестирование, фронтальный опрос, практические работы, упражнения, защита творческих проектов. В соответствии с положением о внутри школьном контроле предусмотрено три вида контроля: входной, промежуточный и итоговый. Основной формой входного, промежуточного и итогового контроля является тестирование.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252525"/>
          <w:sz w:val="24"/>
          <w:szCs w:val="24"/>
        </w:rPr>
        <w:t>Средства обучения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по технологии проводятся на базе кабинетов – мастерских по соответствующим направлениям.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Дидактические пособия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          Модели женских юбок. Под редакцией Александровой Г.Н.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           Технология женской легкой одежды. Составитель Труханова А.Т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Уроки рукоделия. От простого к сложному. Составители: А.А.Власова, И.Ю. Карельская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100 лучших моделей оригами. Составители: И.С.Ильин, С.Д.Ильин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Ткань в интерьере. Ламбрекены.   Занавески. Чехли для мебели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Шитье и рукоделие. Энциклопедия. Составители: И.А. Андреева, А.Л. Грекулова, А.А.Загребаева.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Как украсить стол за 10 минут: оригинальное решение.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Печатные демонстрационные пособия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 тематических таблиц по кулинарии.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 тематических таблиц по  изготовлению швейных изделий.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 тематических таблиц по материаловедению.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 тематических таблиц по машиноведению.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 тематических таблиц инструкции по ТБ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Натуральные объекты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Коллекция "Хлопок"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Коллекция "Лен"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Коллекция "Волокна  животного  происхождения"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Технические средства обучения.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Классная доска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Швейные машины –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шт.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Утюг – 1 шт.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Инструменты:</w:t>
      </w:r>
    </w:p>
    <w:p w:rsidR="006F14EA" w:rsidRPr="006F14EA" w:rsidRDefault="006F14EA" w:rsidP="006F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ножницы, линейки, напёрстки, иглы швейные и машинные, сантиметровые ленты, портновские булавки, вязальные спицы и крючки.</w:t>
      </w:r>
    </w:p>
    <w:p w:rsidR="00AE3DD4" w:rsidRPr="006F14EA" w:rsidRDefault="00AE3DD4" w:rsidP="006F14E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E3DD4" w:rsidRPr="006F14EA" w:rsidSect="00191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4EA"/>
    <w:rsid w:val="0019129E"/>
    <w:rsid w:val="006E12F5"/>
    <w:rsid w:val="006F14EA"/>
    <w:rsid w:val="00AE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9E"/>
  </w:style>
  <w:style w:type="paragraph" w:styleId="1">
    <w:name w:val="heading 1"/>
    <w:basedOn w:val="a"/>
    <w:link w:val="10"/>
    <w:uiPriority w:val="9"/>
    <w:qFormat/>
    <w:rsid w:val="006F14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F14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4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F14E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6F14EA"/>
  </w:style>
  <w:style w:type="character" w:styleId="a3">
    <w:name w:val="Hyperlink"/>
    <w:basedOn w:val="a0"/>
    <w:uiPriority w:val="99"/>
    <w:semiHidden/>
    <w:unhideWhenUsed/>
    <w:rsid w:val="006F14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1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4151">
              <w:marLeft w:val="0"/>
              <w:marRight w:val="0"/>
              <w:marTop w:val="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6576">
              <w:marLeft w:val="0"/>
              <w:marRight w:val="0"/>
              <w:marTop w:val="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0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9485">
                  <w:marLeft w:val="0"/>
                  <w:marRight w:val="0"/>
                  <w:marTop w:val="215"/>
                  <w:marBottom w:val="0"/>
                  <w:divBdr>
                    <w:top w:val="single" w:sz="4" w:space="0" w:color="E1E8ED"/>
                    <w:left w:val="single" w:sz="4" w:space="0" w:color="E1E8ED"/>
                    <w:bottom w:val="single" w:sz="4" w:space="0" w:color="E1E8ED"/>
                    <w:right w:val="single" w:sz="4" w:space="0" w:color="E1E8ED"/>
                  </w:divBdr>
                  <w:divsChild>
                    <w:div w:id="156691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1229</Words>
  <Characters>7007</Characters>
  <Application>Microsoft Office Word</Application>
  <DocSecurity>0</DocSecurity>
  <Lines>58</Lines>
  <Paragraphs>16</Paragraphs>
  <ScaleCrop>false</ScaleCrop>
  <Company>Лицей</Company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</dc:creator>
  <cp:keywords/>
  <dc:description/>
  <cp:lastModifiedBy>Кабинет 2</cp:lastModifiedBy>
  <cp:revision>4</cp:revision>
  <dcterms:created xsi:type="dcterms:W3CDTF">2019-08-29T10:08:00Z</dcterms:created>
  <dcterms:modified xsi:type="dcterms:W3CDTF">2019-08-29T10:20:00Z</dcterms:modified>
</cp:coreProperties>
</file>